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2BC" w:rsidRPr="002A1551" w:rsidRDefault="002A1551" w:rsidP="00DD0D60">
      <w:pPr>
        <w:jc w:val="center"/>
        <w:rPr>
          <w:rFonts w:ascii="Times New Roman" w:hAnsi="Times New Roman" w:cs="Times New Roman"/>
          <w:color w:val="000000"/>
        </w:rPr>
      </w:pPr>
      <w:r w:rsidRPr="002A1551">
        <w:rPr>
          <w:rFonts w:ascii="Times New Roman" w:hAnsi="Times New Roman" w:cs="Times New Roman"/>
        </w:rPr>
        <w:t xml:space="preserve">Assignment for </w:t>
      </w:r>
      <w:r w:rsidR="00FA52BC" w:rsidRPr="002A1551">
        <w:rPr>
          <w:rFonts w:ascii="Times New Roman" w:hAnsi="Times New Roman" w:cs="Times New Roman"/>
          <w:color w:val="000000"/>
        </w:rPr>
        <w:t>MGT 450</w:t>
      </w:r>
    </w:p>
    <w:p w:rsidR="00DD0D60" w:rsidRPr="002A1551" w:rsidRDefault="002A1551" w:rsidP="00DD0D60">
      <w:pPr>
        <w:jc w:val="center"/>
        <w:rPr>
          <w:rFonts w:ascii="Times New Roman" w:hAnsi="Times New Roman" w:cs="Times New Roman"/>
          <w:i/>
          <w:color w:val="000000"/>
        </w:rPr>
      </w:pPr>
      <w:r w:rsidRPr="002A1551">
        <w:rPr>
          <w:rFonts w:ascii="Times New Roman" w:hAnsi="Times New Roman" w:cs="Times New Roman"/>
          <w:i/>
          <w:color w:val="000000"/>
        </w:rPr>
        <w:t>Case Study Analysis</w:t>
      </w:r>
    </w:p>
    <w:p w:rsidR="00F93C9F" w:rsidRPr="002A1551" w:rsidRDefault="00F93C9F" w:rsidP="00DD0D60">
      <w:pPr>
        <w:jc w:val="center"/>
        <w:rPr>
          <w:rFonts w:ascii="Times New Roman" w:hAnsi="Times New Roman" w:cs="Times New Roman"/>
          <w:color w:val="000000"/>
        </w:rPr>
      </w:pPr>
    </w:p>
    <w:p w:rsidR="00DD0D60" w:rsidRPr="002A1551" w:rsidRDefault="00DD0D60" w:rsidP="00DD0D60">
      <w:pPr>
        <w:rPr>
          <w:rFonts w:ascii="Times New Roman" w:hAnsi="Times New Roman" w:cs="Times New Roman"/>
          <w:color w:val="000000"/>
        </w:rPr>
      </w:pPr>
    </w:p>
    <w:p w:rsidR="00DD0D60" w:rsidRPr="002A1551" w:rsidRDefault="0045599F" w:rsidP="00DD0D60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There are a variety of </w:t>
      </w:r>
      <w:r w:rsidR="002A1551" w:rsidRPr="002A1551">
        <w:rPr>
          <w:rFonts w:ascii="Times New Roman" w:hAnsi="Times New Roman" w:cs="Times New Roman"/>
          <w:color w:val="000000"/>
        </w:rPr>
        <w:t xml:space="preserve">Case Analyses </w:t>
      </w:r>
      <w:r>
        <w:rPr>
          <w:rFonts w:ascii="Times New Roman" w:hAnsi="Times New Roman" w:cs="Times New Roman"/>
          <w:color w:val="000000"/>
        </w:rPr>
        <w:t>assigned within the course</w:t>
      </w:r>
      <w:r w:rsidR="002A1551" w:rsidRPr="002A1551">
        <w:rPr>
          <w:rFonts w:ascii="Times New Roman" w:hAnsi="Times New Roman" w:cs="Times New Roman"/>
          <w:color w:val="000000"/>
        </w:rPr>
        <w:t xml:space="preserve">.  </w:t>
      </w:r>
      <w:r>
        <w:rPr>
          <w:rFonts w:ascii="Times New Roman" w:hAnsi="Times New Roman" w:cs="Times New Roman"/>
          <w:color w:val="000000"/>
        </w:rPr>
        <w:t>For each one, y</w:t>
      </w:r>
      <w:r w:rsidR="00DD0D60" w:rsidRPr="002A1551">
        <w:rPr>
          <w:rFonts w:ascii="Times New Roman" w:hAnsi="Times New Roman" w:cs="Times New Roman"/>
          <w:color w:val="000000"/>
        </w:rPr>
        <w:t xml:space="preserve">ou do not need to provide a summary of the entire case, just a summary of the key concerns in the case and the topics </w:t>
      </w:r>
      <w:r w:rsidR="002A1551" w:rsidRPr="002A1551">
        <w:rPr>
          <w:rFonts w:ascii="Times New Roman" w:hAnsi="Times New Roman" w:cs="Times New Roman"/>
          <w:color w:val="000000"/>
        </w:rPr>
        <w:t>you will focus on in your paper.</w:t>
      </w:r>
    </w:p>
    <w:p w:rsidR="00DD0D60" w:rsidRPr="002A1551" w:rsidRDefault="00DD0D60" w:rsidP="00DD0D60">
      <w:pPr>
        <w:rPr>
          <w:rFonts w:ascii="Times New Roman" w:hAnsi="Times New Roman" w:cs="Times New Roman"/>
          <w:color w:val="000000"/>
        </w:rPr>
      </w:pPr>
    </w:p>
    <w:p w:rsidR="002A1551" w:rsidRPr="002A1551" w:rsidRDefault="002A1551" w:rsidP="00DD0D60">
      <w:pPr>
        <w:rPr>
          <w:rFonts w:ascii="Times New Roman" w:hAnsi="Times New Roman"/>
        </w:rPr>
      </w:pPr>
      <w:r w:rsidRPr="002A1551">
        <w:rPr>
          <w:rFonts w:ascii="Times New Roman" w:hAnsi="Times New Roman"/>
        </w:rPr>
        <w:t xml:space="preserve">The requirements for </w:t>
      </w:r>
      <w:r>
        <w:rPr>
          <w:rFonts w:ascii="Times New Roman" w:hAnsi="Times New Roman"/>
        </w:rPr>
        <w:t>each</w:t>
      </w:r>
      <w:r w:rsidRPr="002A155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analysis</w:t>
      </w:r>
      <w:r w:rsidRPr="002A1551">
        <w:rPr>
          <w:rFonts w:ascii="Times New Roman" w:hAnsi="Times New Roman"/>
        </w:rPr>
        <w:t xml:space="preserve"> are:</w:t>
      </w:r>
    </w:p>
    <w:p w:rsidR="002A1551" w:rsidRDefault="002A1551" w:rsidP="002A15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Length of </w:t>
      </w:r>
      <w:r w:rsidR="008F4646" w:rsidRPr="002A1551">
        <w:rPr>
          <w:rFonts w:ascii="Times New Roman" w:hAnsi="Times New Roman" w:cs="Times New Roman"/>
          <w:color w:val="000000"/>
        </w:rPr>
        <w:t>3 - 4</w:t>
      </w:r>
      <w:r>
        <w:rPr>
          <w:rFonts w:ascii="Times New Roman" w:hAnsi="Times New Roman" w:cs="Times New Roman"/>
          <w:color w:val="000000"/>
        </w:rPr>
        <w:t xml:space="preserve"> pages, excluding title and reference pages, </w:t>
      </w:r>
      <w:r>
        <w:rPr>
          <w:rFonts w:ascii="Times New Roman" w:hAnsi="Times New Roman" w:cs="Times New Roman"/>
          <w:color w:val="000000"/>
        </w:rPr>
        <w:t>unless otherwise noted in the individual assignment.</w:t>
      </w:r>
    </w:p>
    <w:p w:rsidR="002A1551" w:rsidRDefault="002A1551" w:rsidP="002A15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Times New Roman, 12 </w:t>
      </w:r>
      <w:proofErr w:type="spellStart"/>
      <w:r>
        <w:rPr>
          <w:rFonts w:ascii="Times New Roman" w:hAnsi="Times New Roman" w:cs="Times New Roman"/>
          <w:color w:val="000000"/>
        </w:rPr>
        <w:t>pt</w:t>
      </w:r>
      <w:proofErr w:type="spellEnd"/>
      <w:r>
        <w:rPr>
          <w:rFonts w:ascii="Times New Roman" w:hAnsi="Times New Roman" w:cs="Times New Roman"/>
          <w:color w:val="000000"/>
        </w:rPr>
        <w:t>, double spaced.</w:t>
      </w:r>
    </w:p>
    <w:p w:rsidR="00851C9C" w:rsidRDefault="00DD0D60" w:rsidP="00DD0D6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r w:rsidRPr="002A1551">
        <w:rPr>
          <w:rFonts w:ascii="Times New Roman" w:hAnsi="Times New Roman" w:cs="Times New Roman"/>
          <w:color w:val="000000"/>
        </w:rPr>
        <w:t xml:space="preserve">Use headings and </w:t>
      </w:r>
      <w:r w:rsidR="008F4646" w:rsidRPr="002A1551">
        <w:rPr>
          <w:rFonts w:ascii="Times New Roman" w:hAnsi="Times New Roman" w:cs="Times New Roman"/>
          <w:color w:val="000000"/>
        </w:rPr>
        <w:t>APA</w:t>
      </w:r>
      <w:r w:rsidRPr="002A1551">
        <w:rPr>
          <w:rFonts w:ascii="Times New Roman" w:hAnsi="Times New Roman" w:cs="Times New Roman"/>
          <w:color w:val="000000"/>
        </w:rPr>
        <w:t xml:space="preserve"> style formatting.  </w:t>
      </w:r>
    </w:p>
    <w:p w:rsidR="00851C9C" w:rsidRDefault="006C2689" w:rsidP="00DD0D6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r w:rsidRPr="00851C9C">
        <w:rPr>
          <w:rFonts w:ascii="Times New Roman" w:hAnsi="Times New Roman" w:cs="Times New Roman"/>
          <w:color w:val="000000"/>
        </w:rPr>
        <w:t>Think</w:t>
      </w:r>
      <w:r w:rsidR="00DD0D60" w:rsidRPr="00851C9C">
        <w:rPr>
          <w:rFonts w:ascii="Times New Roman" w:hAnsi="Times New Roman" w:cs="Times New Roman"/>
          <w:color w:val="000000"/>
        </w:rPr>
        <w:t xml:space="preserve"> about broad questions to guide your write up.  </w:t>
      </w:r>
    </w:p>
    <w:p w:rsidR="00851C9C" w:rsidRDefault="00DD0D60" w:rsidP="00851C9C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000000"/>
        </w:rPr>
      </w:pPr>
      <w:r w:rsidRPr="00851C9C">
        <w:rPr>
          <w:rFonts w:ascii="Times New Roman" w:hAnsi="Times New Roman" w:cs="Times New Roman"/>
          <w:color w:val="000000"/>
        </w:rPr>
        <w:t xml:space="preserve">Why has </w:t>
      </w:r>
      <w:r w:rsidR="006C2689" w:rsidRPr="00851C9C">
        <w:rPr>
          <w:rFonts w:ascii="Times New Roman" w:hAnsi="Times New Roman" w:cs="Times New Roman"/>
          <w:color w:val="000000"/>
        </w:rPr>
        <w:t>the organization</w:t>
      </w:r>
      <w:r w:rsidR="00851C9C">
        <w:rPr>
          <w:rFonts w:ascii="Times New Roman" w:hAnsi="Times New Roman" w:cs="Times New Roman"/>
          <w:color w:val="000000"/>
        </w:rPr>
        <w:t xml:space="preserve"> been so successful?  </w:t>
      </w:r>
    </w:p>
    <w:p w:rsidR="00DD0D60" w:rsidRPr="00851C9C" w:rsidRDefault="00DD0D60" w:rsidP="00DD0D6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000000"/>
        </w:rPr>
      </w:pPr>
      <w:r w:rsidRPr="00851C9C">
        <w:rPr>
          <w:rFonts w:ascii="Times New Roman" w:hAnsi="Times New Roman" w:cs="Times New Roman"/>
          <w:color w:val="000000"/>
        </w:rPr>
        <w:t xml:space="preserve">What advice would you give to </w:t>
      </w:r>
      <w:r w:rsidR="006C2689" w:rsidRPr="00851C9C">
        <w:rPr>
          <w:rFonts w:ascii="Times New Roman" w:hAnsi="Times New Roman" w:cs="Times New Roman"/>
          <w:color w:val="000000"/>
        </w:rPr>
        <w:t>your organization bases on this case analysis</w:t>
      </w:r>
      <w:r w:rsidRPr="00851C9C">
        <w:rPr>
          <w:rFonts w:ascii="Times New Roman" w:hAnsi="Times New Roman" w:cs="Times New Roman"/>
          <w:color w:val="000000"/>
        </w:rPr>
        <w:t>?</w:t>
      </w:r>
    </w:p>
    <w:p w:rsidR="00DD0D60" w:rsidRPr="00851C9C" w:rsidRDefault="00DD0D60" w:rsidP="00851C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 w:rsidRPr="00851C9C">
        <w:rPr>
          <w:rFonts w:ascii="Times New Roman" w:hAnsi="Times New Roman" w:cs="Times New Roman"/>
          <w:color w:val="000000"/>
        </w:rPr>
        <w:t>Sections for your Case Write up:</w:t>
      </w:r>
    </w:p>
    <w:p w:rsidR="00DD0D60" w:rsidRPr="00851C9C" w:rsidRDefault="00DD0D60" w:rsidP="00851C9C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  <w:color w:val="000000"/>
        </w:rPr>
      </w:pPr>
      <w:r w:rsidRPr="00851C9C">
        <w:rPr>
          <w:rFonts w:ascii="Times New Roman" w:hAnsi="Times New Roman" w:cs="Times New Roman"/>
          <w:bCs/>
          <w:color w:val="000000"/>
        </w:rPr>
        <w:t xml:space="preserve">The </w:t>
      </w:r>
      <w:r w:rsidRPr="00851C9C">
        <w:rPr>
          <w:rFonts w:ascii="Times New Roman" w:hAnsi="Times New Roman" w:cs="Times New Roman"/>
          <w:bCs/>
          <w:color w:val="000000"/>
          <w:u w:val="single"/>
        </w:rPr>
        <w:t>key concerns</w:t>
      </w:r>
      <w:r w:rsidRPr="00851C9C">
        <w:rPr>
          <w:rFonts w:ascii="Times New Roman" w:hAnsi="Times New Roman" w:cs="Times New Roman"/>
          <w:bCs/>
          <w:color w:val="000000"/>
        </w:rPr>
        <w:t xml:space="preserve">, issues, </w:t>
      </w:r>
      <w:r w:rsidR="006C2689" w:rsidRPr="00851C9C">
        <w:rPr>
          <w:rFonts w:ascii="Times New Roman" w:hAnsi="Times New Roman" w:cs="Times New Roman"/>
          <w:bCs/>
          <w:color w:val="000000"/>
        </w:rPr>
        <w:t xml:space="preserve">best practices, </w:t>
      </w:r>
      <w:r w:rsidRPr="00851C9C">
        <w:rPr>
          <w:rFonts w:ascii="Times New Roman" w:hAnsi="Times New Roman" w:cs="Times New Roman"/>
          <w:bCs/>
          <w:color w:val="000000"/>
        </w:rPr>
        <w:t>or dilemmas presented in the case.</w:t>
      </w:r>
      <w:r w:rsidRPr="00851C9C">
        <w:rPr>
          <w:rFonts w:ascii="Times New Roman" w:hAnsi="Times New Roman" w:cs="Times New Roman"/>
          <w:color w:val="000000"/>
        </w:rPr>
        <w:t xml:space="preserve">  </w:t>
      </w:r>
    </w:p>
    <w:p w:rsidR="00DD0D60" w:rsidRPr="00851C9C" w:rsidRDefault="00DD0D60" w:rsidP="00851C9C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  <w:color w:val="000000"/>
        </w:rPr>
      </w:pPr>
      <w:r w:rsidRPr="00851C9C">
        <w:rPr>
          <w:rFonts w:ascii="Times New Roman" w:hAnsi="Times New Roman" w:cs="Times New Roman"/>
          <w:bCs/>
          <w:color w:val="000000"/>
        </w:rPr>
        <w:t xml:space="preserve">The potential </w:t>
      </w:r>
      <w:r w:rsidRPr="00851C9C">
        <w:rPr>
          <w:rFonts w:ascii="Times New Roman" w:hAnsi="Times New Roman" w:cs="Times New Roman"/>
          <w:bCs/>
          <w:color w:val="000000"/>
          <w:u w:val="single"/>
        </w:rPr>
        <w:t>‘root causes’</w:t>
      </w:r>
      <w:r w:rsidRPr="00851C9C">
        <w:rPr>
          <w:rFonts w:ascii="Times New Roman" w:hAnsi="Times New Roman" w:cs="Times New Roman"/>
          <w:bCs/>
          <w:color w:val="000000"/>
        </w:rPr>
        <w:t xml:space="preserve"> of the issues</w:t>
      </w:r>
      <w:r w:rsidR="006C2689" w:rsidRPr="00851C9C">
        <w:rPr>
          <w:rFonts w:ascii="Times New Roman" w:hAnsi="Times New Roman" w:cs="Times New Roman"/>
          <w:bCs/>
          <w:color w:val="000000"/>
        </w:rPr>
        <w:t>, successful strategies</w:t>
      </w:r>
      <w:r w:rsidRPr="00851C9C">
        <w:rPr>
          <w:rFonts w:ascii="Times New Roman" w:hAnsi="Times New Roman" w:cs="Times New Roman"/>
          <w:bCs/>
          <w:color w:val="000000"/>
        </w:rPr>
        <w:t xml:space="preserve"> or dilemmas presented in the case.  In other words, why might these </w:t>
      </w:r>
      <w:r w:rsidR="006C2689" w:rsidRPr="00851C9C">
        <w:rPr>
          <w:rFonts w:ascii="Times New Roman" w:hAnsi="Times New Roman" w:cs="Times New Roman"/>
          <w:bCs/>
          <w:color w:val="000000"/>
        </w:rPr>
        <w:t xml:space="preserve">strategies, </w:t>
      </w:r>
      <w:r w:rsidRPr="00851C9C">
        <w:rPr>
          <w:rFonts w:ascii="Times New Roman" w:hAnsi="Times New Roman" w:cs="Times New Roman"/>
          <w:bCs/>
          <w:color w:val="000000"/>
        </w:rPr>
        <w:t>issues or dilemmas have surfaced in the first place?  Your focus should be on identifying ‘root causes’ of concerns, not just their symptoms or current manifestations.</w:t>
      </w:r>
      <w:r w:rsidRPr="00851C9C">
        <w:rPr>
          <w:rFonts w:ascii="Times New Roman" w:hAnsi="Times New Roman" w:cs="Times New Roman"/>
          <w:color w:val="000000"/>
        </w:rPr>
        <w:t xml:space="preserve">  </w:t>
      </w:r>
    </w:p>
    <w:p w:rsidR="00DD0D60" w:rsidRPr="00851C9C" w:rsidRDefault="00DD0D60" w:rsidP="00851C9C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  <w:color w:val="000000"/>
        </w:rPr>
      </w:pPr>
      <w:r w:rsidRPr="00851C9C">
        <w:rPr>
          <w:rFonts w:ascii="Times New Roman" w:hAnsi="Times New Roman" w:cs="Times New Roman"/>
          <w:bCs/>
          <w:color w:val="000000"/>
        </w:rPr>
        <w:t xml:space="preserve">Discussion of </w:t>
      </w:r>
      <w:r w:rsidRPr="00851C9C">
        <w:rPr>
          <w:rFonts w:ascii="Times New Roman" w:hAnsi="Times New Roman" w:cs="Times New Roman"/>
          <w:bCs/>
          <w:color w:val="000000"/>
          <w:u w:val="single"/>
        </w:rPr>
        <w:t>situational constraints</w:t>
      </w:r>
      <w:r w:rsidR="006C2689" w:rsidRPr="00851C9C">
        <w:rPr>
          <w:rFonts w:ascii="Times New Roman" w:hAnsi="Times New Roman" w:cs="Times New Roman"/>
          <w:bCs/>
          <w:color w:val="000000"/>
          <w:u w:val="single"/>
        </w:rPr>
        <w:t xml:space="preserve"> or opportunities</w:t>
      </w:r>
      <w:r w:rsidRPr="00851C9C">
        <w:rPr>
          <w:rFonts w:ascii="Times New Roman" w:hAnsi="Times New Roman" w:cs="Times New Roman"/>
          <w:bCs/>
          <w:color w:val="000000"/>
        </w:rPr>
        <w:t xml:space="preserve"> that affect the </w:t>
      </w:r>
      <w:r w:rsidR="006C2689" w:rsidRPr="00851C9C">
        <w:rPr>
          <w:rFonts w:ascii="Times New Roman" w:hAnsi="Times New Roman" w:cs="Times New Roman"/>
          <w:bCs/>
          <w:color w:val="000000"/>
        </w:rPr>
        <w:t>strategies /</w:t>
      </w:r>
      <w:r w:rsidRPr="00851C9C">
        <w:rPr>
          <w:rFonts w:ascii="Times New Roman" w:hAnsi="Times New Roman" w:cs="Times New Roman"/>
          <w:bCs/>
          <w:color w:val="000000"/>
        </w:rPr>
        <w:t>issues / concerns and the search or implementation of solutions.</w:t>
      </w:r>
      <w:r w:rsidRPr="00851C9C">
        <w:rPr>
          <w:rFonts w:ascii="Times New Roman" w:hAnsi="Times New Roman" w:cs="Times New Roman"/>
          <w:color w:val="000000"/>
        </w:rPr>
        <w:t xml:space="preserve">  </w:t>
      </w:r>
    </w:p>
    <w:p w:rsidR="00DD0D60" w:rsidRPr="00851C9C" w:rsidRDefault="00DD0D60" w:rsidP="00851C9C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  <w:color w:val="000000"/>
        </w:rPr>
      </w:pPr>
      <w:r w:rsidRPr="00851C9C">
        <w:rPr>
          <w:rFonts w:ascii="Times New Roman" w:hAnsi="Times New Roman" w:cs="Times New Roman"/>
          <w:bCs/>
          <w:color w:val="000000"/>
        </w:rPr>
        <w:t xml:space="preserve">What you believe should be the </w:t>
      </w:r>
      <w:r w:rsidRPr="00851C9C">
        <w:rPr>
          <w:rFonts w:ascii="Times New Roman" w:hAnsi="Times New Roman" w:cs="Times New Roman"/>
          <w:bCs/>
          <w:color w:val="000000"/>
          <w:u w:val="single"/>
        </w:rPr>
        <w:t>guiding principles</w:t>
      </w:r>
      <w:r w:rsidRPr="00851C9C">
        <w:rPr>
          <w:rFonts w:ascii="Times New Roman" w:hAnsi="Times New Roman" w:cs="Times New Roman"/>
          <w:bCs/>
          <w:color w:val="000000"/>
        </w:rPr>
        <w:t xml:space="preserve"> or criteria used in determining the most productive and </w:t>
      </w:r>
      <w:r w:rsidRPr="00851C9C">
        <w:rPr>
          <w:rFonts w:ascii="Times New Roman" w:hAnsi="Times New Roman" w:cs="Times New Roman"/>
          <w:bCs/>
          <w:color w:val="000000"/>
          <w:u w:val="single"/>
        </w:rPr>
        <w:t>long-lasting solutions</w:t>
      </w:r>
      <w:r w:rsidRPr="00851C9C">
        <w:rPr>
          <w:rFonts w:ascii="Times New Roman" w:hAnsi="Times New Roman" w:cs="Times New Roman"/>
          <w:bCs/>
          <w:color w:val="000000"/>
        </w:rPr>
        <w:t xml:space="preserve"> to the </w:t>
      </w:r>
      <w:r w:rsidR="006C2689" w:rsidRPr="00851C9C">
        <w:rPr>
          <w:rFonts w:ascii="Times New Roman" w:hAnsi="Times New Roman" w:cs="Times New Roman"/>
          <w:bCs/>
          <w:color w:val="000000"/>
        </w:rPr>
        <w:t xml:space="preserve">strategies/ opportunities/ </w:t>
      </w:r>
      <w:r w:rsidRPr="00851C9C">
        <w:rPr>
          <w:rFonts w:ascii="Times New Roman" w:hAnsi="Times New Roman" w:cs="Times New Roman"/>
          <w:bCs/>
          <w:color w:val="000000"/>
        </w:rPr>
        <w:t>issues / concerns (given the situational constraints</w:t>
      </w:r>
      <w:r w:rsidR="006C2689" w:rsidRPr="00851C9C">
        <w:rPr>
          <w:rFonts w:ascii="Times New Roman" w:hAnsi="Times New Roman" w:cs="Times New Roman"/>
          <w:bCs/>
          <w:color w:val="000000"/>
        </w:rPr>
        <w:t xml:space="preserve"> / opportunities</w:t>
      </w:r>
      <w:r w:rsidRPr="00851C9C">
        <w:rPr>
          <w:rFonts w:ascii="Times New Roman" w:hAnsi="Times New Roman" w:cs="Times New Roman"/>
          <w:bCs/>
          <w:color w:val="000000"/>
        </w:rPr>
        <w:t xml:space="preserve"> you have identified).</w:t>
      </w:r>
      <w:r w:rsidRPr="00851C9C">
        <w:rPr>
          <w:rFonts w:ascii="Times New Roman" w:hAnsi="Times New Roman" w:cs="Times New Roman"/>
          <w:color w:val="000000"/>
        </w:rPr>
        <w:t xml:space="preserve">  </w:t>
      </w:r>
    </w:p>
    <w:p w:rsidR="00DD0D60" w:rsidRPr="002A1551" w:rsidRDefault="00DD0D60" w:rsidP="00851C9C">
      <w:pPr>
        <w:ind w:left="360"/>
        <w:rPr>
          <w:rFonts w:ascii="Times New Roman" w:hAnsi="Times New Roman" w:cs="Times New Roman"/>
          <w:color w:val="000000"/>
        </w:rPr>
      </w:pPr>
    </w:p>
    <w:p w:rsidR="00851C9C" w:rsidRPr="00084268" w:rsidRDefault="00851C9C" w:rsidP="00851C9C">
      <w:pPr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Students:  </w:t>
      </w:r>
      <w:r w:rsidRPr="00084268">
        <w:rPr>
          <w:rFonts w:ascii="Times New Roman" w:hAnsi="Times New Roman"/>
          <w:b/>
        </w:rPr>
        <w:t>Be sure to read the criteria</w:t>
      </w:r>
      <w:r>
        <w:rPr>
          <w:rFonts w:ascii="Times New Roman" w:hAnsi="Times New Roman"/>
          <w:b/>
        </w:rPr>
        <w:t>,</w:t>
      </w:r>
      <w:r w:rsidRPr="00084268">
        <w:rPr>
          <w:rFonts w:ascii="Times New Roman" w:hAnsi="Times New Roman"/>
          <w:b/>
        </w:rPr>
        <w:t xml:space="preserve"> by whic</w:t>
      </w:r>
      <w:r>
        <w:rPr>
          <w:rFonts w:ascii="Times New Roman" w:hAnsi="Times New Roman"/>
          <w:b/>
        </w:rPr>
        <w:t>h your</w:t>
      </w:r>
      <w:r w:rsidRPr="00084268">
        <w:rPr>
          <w:rFonts w:ascii="Times New Roman" w:hAnsi="Times New Roman"/>
          <w:b/>
        </w:rPr>
        <w:t xml:space="preserve"> paper</w:t>
      </w:r>
      <w:r>
        <w:rPr>
          <w:rFonts w:ascii="Times New Roman" w:hAnsi="Times New Roman"/>
          <w:b/>
        </w:rPr>
        <w:t>/project</w:t>
      </w:r>
      <w:r w:rsidRPr="00084268">
        <w:rPr>
          <w:rFonts w:ascii="Times New Roman" w:hAnsi="Times New Roman"/>
          <w:b/>
        </w:rPr>
        <w:t xml:space="preserve"> will be evaluated</w:t>
      </w:r>
      <w:r>
        <w:rPr>
          <w:rFonts w:ascii="Times New Roman" w:hAnsi="Times New Roman"/>
          <w:b/>
        </w:rPr>
        <w:t>,</w:t>
      </w:r>
      <w:r w:rsidRPr="00084268">
        <w:rPr>
          <w:rFonts w:ascii="Times New Roman" w:hAnsi="Times New Roman"/>
          <w:b/>
        </w:rPr>
        <w:t xml:space="preserve"> </w:t>
      </w:r>
      <w:r w:rsidRPr="00084268">
        <w:rPr>
          <w:rFonts w:ascii="Times New Roman" w:hAnsi="Times New Roman"/>
          <w:b/>
          <w:u w:val="single"/>
        </w:rPr>
        <w:t>before</w:t>
      </w:r>
      <w:r w:rsidRPr="00084268">
        <w:rPr>
          <w:rFonts w:ascii="Times New Roman" w:hAnsi="Times New Roman"/>
          <w:b/>
        </w:rPr>
        <w:t xml:space="preserve"> you write, and again </w:t>
      </w:r>
      <w:r w:rsidRPr="00084268">
        <w:rPr>
          <w:rFonts w:ascii="Times New Roman" w:hAnsi="Times New Roman"/>
          <w:b/>
          <w:u w:val="single"/>
        </w:rPr>
        <w:t>after</w:t>
      </w:r>
      <w:r>
        <w:rPr>
          <w:rFonts w:ascii="Times New Roman" w:hAnsi="Times New Roman"/>
          <w:b/>
        </w:rPr>
        <w:t xml:space="preserve"> you write.</w:t>
      </w:r>
    </w:p>
    <w:p w:rsidR="00851C9C" w:rsidRDefault="00851C9C" w:rsidP="00085F1A">
      <w:pPr>
        <w:pStyle w:val="NormalWeb"/>
        <w:spacing w:before="0" w:beforeAutospacing="0" w:after="0" w:afterAutospacing="0"/>
        <w:rPr>
          <w:bCs/>
          <w:color w:val="000000"/>
        </w:rPr>
      </w:pPr>
    </w:p>
    <w:p w:rsidR="00085F1A" w:rsidRDefault="00851C9C" w:rsidP="00085F1A">
      <w:pPr>
        <w:pStyle w:val="NormalWeb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Refer to the next page for the grading rubric.</w:t>
      </w:r>
    </w:p>
    <w:p w:rsidR="00851C9C" w:rsidRDefault="00851C9C">
      <w:pPr>
        <w:rPr>
          <w:rFonts w:ascii="Times New Roman" w:hAnsi="Times New Roman" w:cs="Times New Roman"/>
          <w:bCs/>
          <w:color w:val="000000"/>
        </w:rPr>
      </w:pPr>
      <w:r>
        <w:rPr>
          <w:bCs/>
          <w:color w:val="000000"/>
        </w:rPr>
        <w:br w:type="page"/>
      </w:r>
    </w:p>
    <w:p w:rsidR="00851C9C" w:rsidRPr="00084268" w:rsidRDefault="00851C9C" w:rsidP="00851C9C">
      <w:pPr>
        <w:tabs>
          <w:tab w:val="left" w:pos="1200"/>
          <w:tab w:val="center" w:pos="4860"/>
        </w:tabs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Grading</w:t>
      </w:r>
      <w:r w:rsidRPr="00084268">
        <w:rPr>
          <w:rFonts w:ascii="Times New Roman" w:hAnsi="Times New Roman"/>
          <w:b/>
        </w:rPr>
        <w:t xml:space="preserve"> Rubric for </w:t>
      </w:r>
      <w:r>
        <w:rPr>
          <w:rFonts w:ascii="Times New Roman" w:hAnsi="Times New Roman"/>
          <w:b/>
          <w:i/>
        </w:rPr>
        <w:t>Case Analysis</w:t>
      </w:r>
    </w:p>
    <w:p w:rsidR="00851C9C" w:rsidRPr="002A1551" w:rsidRDefault="00851C9C" w:rsidP="00085F1A">
      <w:pPr>
        <w:pStyle w:val="NormalWeb"/>
        <w:spacing w:before="0" w:beforeAutospacing="0" w:after="0" w:afterAutospacing="0"/>
        <w:rPr>
          <w:bCs/>
          <w:color w:val="000000"/>
        </w:rPr>
      </w:pPr>
    </w:p>
    <w:p w:rsidR="00085F1A" w:rsidRDefault="00085F1A" w:rsidP="00851C9C">
      <w:pPr>
        <w:pStyle w:val="NormalWeb"/>
        <w:spacing w:before="0" w:beforeAutospacing="0" w:after="0" w:afterAutospacing="0"/>
        <w:rPr>
          <w:bCs/>
          <w:color w:val="000000"/>
        </w:rPr>
      </w:pPr>
    </w:p>
    <w:tbl>
      <w:tblPr>
        <w:tblW w:w="8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ayout w:type="fixed"/>
        <w:tblLook w:val="04A0" w:firstRow="1" w:lastRow="0" w:firstColumn="1" w:lastColumn="0" w:noHBand="0" w:noVBand="1"/>
      </w:tblPr>
      <w:tblGrid>
        <w:gridCol w:w="1615"/>
        <w:gridCol w:w="2338"/>
        <w:gridCol w:w="2338"/>
        <w:gridCol w:w="2339"/>
      </w:tblGrid>
      <w:tr w:rsidR="00851C9C" w:rsidRPr="0086621A" w:rsidTr="007F2E78">
        <w:tc>
          <w:tcPr>
            <w:tcW w:w="1615" w:type="dxa"/>
            <w:shd w:val="clear" w:color="auto" w:fill="F2F2F2"/>
          </w:tcPr>
          <w:p w:rsidR="00851C9C" w:rsidRPr="0086621A" w:rsidRDefault="00851C9C" w:rsidP="00614E0E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6621A">
              <w:rPr>
                <w:rFonts w:ascii="Times New Roman" w:hAnsi="Times New Roman"/>
                <w:b/>
                <w:i/>
              </w:rPr>
              <w:t>CRITERIA</w:t>
            </w:r>
          </w:p>
        </w:tc>
        <w:tc>
          <w:tcPr>
            <w:tcW w:w="2338" w:type="dxa"/>
            <w:shd w:val="clear" w:color="auto" w:fill="F2F2F2"/>
          </w:tcPr>
          <w:p w:rsidR="00851C9C" w:rsidRPr="0086621A" w:rsidRDefault="00851C9C" w:rsidP="00614E0E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6621A">
              <w:rPr>
                <w:rFonts w:ascii="Times New Roman" w:hAnsi="Times New Roman"/>
                <w:b/>
                <w:i/>
              </w:rPr>
              <w:t>Deficient</w:t>
            </w:r>
          </w:p>
        </w:tc>
        <w:tc>
          <w:tcPr>
            <w:tcW w:w="2338" w:type="dxa"/>
            <w:shd w:val="clear" w:color="auto" w:fill="F2F2F2"/>
          </w:tcPr>
          <w:p w:rsidR="00851C9C" w:rsidRPr="0086621A" w:rsidRDefault="00851C9C" w:rsidP="00614E0E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6621A">
              <w:rPr>
                <w:rFonts w:ascii="Times New Roman" w:hAnsi="Times New Roman"/>
                <w:b/>
                <w:i/>
              </w:rPr>
              <w:t xml:space="preserve">Proficient </w:t>
            </w:r>
          </w:p>
        </w:tc>
        <w:tc>
          <w:tcPr>
            <w:tcW w:w="2339" w:type="dxa"/>
            <w:shd w:val="clear" w:color="auto" w:fill="F2F2F2"/>
          </w:tcPr>
          <w:p w:rsidR="00851C9C" w:rsidRPr="0086621A" w:rsidRDefault="00851C9C" w:rsidP="00527979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6621A">
              <w:rPr>
                <w:rFonts w:ascii="Times New Roman" w:hAnsi="Times New Roman"/>
                <w:b/>
                <w:i/>
              </w:rPr>
              <w:t>Exemplary</w:t>
            </w:r>
          </w:p>
        </w:tc>
      </w:tr>
      <w:tr w:rsidR="0045599F" w:rsidRPr="00084268" w:rsidTr="007F2E78">
        <w:tc>
          <w:tcPr>
            <w:tcW w:w="1615" w:type="dxa"/>
            <w:shd w:val="clear" w:color="auto" w:fill="auto"/>
          </w:tcPr>
          <w:p w:rsidR="0045599F" w:rsidRPr="0086621A" w:rsidRDefault="0045599F" w:rsidP="00614E0E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338" w:type="dxa"/>
            <w:shd w:val="clear" w:color="auto" w:fill="auto"/>
          </w:tcPr>
          <w:p w:rsidR="0045599F" w:rsidRDefault="00527979" w:rsidP="00614E0E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0-20 points</w:t>
            </w:r>
          </w:p>
        </w:tc>
        <w:tc>
          <w:tcPr>
            <w:tcW w:w="2338" w:type="dxa"/>
            <w:shd w:val="clear" w:color="auto" w:fill="auto"/>
          </w:tcPr>
          <w:p w:rsidR="0045599F" w:rsidRDefault="00527979" w:rsidP="00614E0E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21-30 points</w:t>
            </w:r>
          </w:p>
        </w:tc>
        <w:tc>
          <w:tcPr>
            <w:tcW w:w="2339" w:type="dxa"/>
            <w:shd w:val="clear" w:color="auto" w:fill="auto"/>
          </w:tcPr>
          <w:p w:rsidR="0045599F" w:rsidRPr="00084268" w:rsidRDefault="00527979" w:rsidP="00614E0E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31-</w:t>
            </w:r>
            <w:r w:rsidR="0045599F" w:rsidRPr="0045599F">
              <w:rPr>
                <w:rFonts w:ascii="Times New Roman" w:hAnsi="Times New Roman"/>
                <w:i/>
              </w:rPr>
              <w:t>40 points</w:t>
            </w:r>
          </w:p>
        </w:tc>
      </w:tr>
      <w:tr w:rsidR="00851C9C" w:rsidRPr="00084268" w:rsidTr="007F2E78">
        <w:tc>
          <w:tcPr>
            <w:tcW w:w="1615" w:type="dxa"/>
            <w:shd w:val="clear" w:color="auto" w:fill="FFFFFF"/>
          </w:tcPr>
          <w:p w:rsidR="00851C9C" w:rsidRPr="0086621A" w:rsidRDefault="0045599F" w:rsidP="00614E0E">
            <w:pPr>
              <w:rPr>
                <w:rFonts w:ascii="Times New Roman" w:hAnsi="Times New Roman"/>
                <w:b/>
              </w:rPr>
            </w:pPr>
            <w:r w:rsidRPr="0086621A">
              <w:rPr>
                <w:rFonts w:ascii="Times New Roman" w:hAnsi="Times New Roman" w:cs="Times New Roman"/>
                <w:b/>
                <w:color w:val="000000"/>
              </w:rPr>
              <w:t>Concepts and Principle</w:t>
            </w:r>
          </w:p>
        </w:tc>
        <w:tc>
          <w:tcPr>
            <w:tcW w:w="2338" w:type="dxa"/>
            <w:shd w:val="clear" w:color="auto" w:fill="FFFFFF"/>
          </w:tcPr>
          <w:p w:rsidR="00851C9C" w:rsidRPr="00084268" w:rsidRDefault="00903F44" w:rsidP="00614E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Application of concepts and principles is frequently inaccurate or does not include any references to the case, other readings, or discussions.</w:t>
            </w:r>
          </w:p>
        </w:tc>
        <w:tc>
          <w:tcPr>
            <w:tcW w:w="2338" w:type="dxa"/>
            <w:shd w:val="clear" w:color="auto" w:fill="FFFFFF"/>
          </w:tcPr>
          <w:p w:rsidR="00851C9C" w:rsidRPr="00084268" w:rsidRDefault="00903F44" w:rsidP="007F2E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Application of concepts and principles is sometimes inaccurate and/or lacks </w:t>
            </w:r>
            <w:r w:rsidR="007F2E78">
              <w:rPr>
                <w:rFonts w:ascii="Times New Roman" w:hAnsi="Times New Roman"/>
              </w:rPr>
              <w:t>sufficient</w:t>
            </w:r>
            <w:r>
              <w:rPr>
                <w:rFonts w:ascii="Times New Roman" w:hAnsi="Times New Roman"/>
              </w:rPr>
              <w:t xml:space="preserve"> references to the case, other readings, or discussions.</w:t>
            </w:r>
          </w:p>
        </w:tc>
        <w:tc>
          <w:tcPr>
            <w:tcW w:w="2339" w:type="dxa"/>
            <w:shd w:val="clear" w:color="auto" w:fill="FFFFFF"/>
          </w:tcPr>
          <w:p w:rsidR="00851C9C" w:rsidRPr="00084268" w:rsidRDefault="00903F44" w:rsidP="00903F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Accurate application</w:t>
            </w:r>
            <w:r w:rsidR="0045599F" w:rsidRPr="002A1551">
              <w:rPr>
                <w:rFonts w:ascii="Times New Roman" w:hAnsi="Times New Roman" w:cs="Times New Roman"/>
                <w:color w:val="000000"/>
              </w:rPr>
              <w:t xml:space="preserve"> of concepts</w:t>
            </w:r>
            <w:r>
              <w:rPr>
                <w:rFonts w:ascii="Times New Roman" w:hAnsi="Times New Roman" w:cs="Times New Roman"/>
                <w:color w:val="000000"/>
              </w:rPr>
              <w:t xml:space="preserve"> and principles</w:t>
            </w:r>
            <w:r w:rsidR="0045599F" w:rsidRPr="002A1551">
              <w:rPr>
                <w:rFonts w:ascii="Times New Roman" w:hAnsi="Times New Roman" w:cs="Times New Roman"/>
                <w:color w:val="000000"/>
              </w:rPr>
              <w:t xml:space="preserve"> from the class, including references to the case, other readings, and discussions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45599F" w:rsidRPr="00527979" w:rsidTr="007F2E78">
        <w:tc>
          <w:tcPr>
            <w:tcW w:w="1615" w:type="dxa"/>
            <w:shd w:val="clear" w:color="auto" w:fill="FFFFFF"/>
          </w:tcPr>
          <w:p w:rsidR="0045599F" w:rsidRPr="00527979" w:rsidRDefault="0045599F" w:rsidP="00527979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338" w:type="dxa"/>
            <w:shd w:val="clear" w:color="auto" w:fill="FFFFFF"/>
          </w:tcPr>
          <w:p w:rsidR="0045599F" w:rsidRPr="00527979" w:rsidRDefault="00527979" w:rsidP="00527979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0-13 points</w:t>
            </w:r>
          </w:p>
        </w:tc>
        <w:tc>
          <w:tcPr>
            <w:tcW w:w="2338" w:type="dxa"/>
            <w:shd w:val="clear" w:color="auto" w:fill="FFFFFF"/>
          </w:tcPr>
          <w:p w:rsidR="0045599F" w:rsidRPr="00527979" w:rsidRDefault="00527979" w:rsidP="00527979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14-17</w:t>
            </w:r>
            <w:r w:rsidRPr="00527979">
              <w:rPr>
                <w:rFonts w:ascii="Times New Roman" w:hAnsi="Times New Roman"/>
                <w:i/>
              </w:rPr>
              <w:t xml:space="preserve"> points</w:t>
            </w:r>
          </w:p>
        </w:tc>
        <w:tc>
          <w:tcPr>
            <w:tcW w:w="2339" w:type="dxa"/>
            <w:shd w:val="clear" w:color="auto" w:fill="FFFFFF"/>
          </w:tcPr>
          <w:p w:rsidR="0045599F" w:rsidRPr="00527979" w:rsidRDefault="00527979" w:rsidP="0045599F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18-</w:t>
            </w:r>
            <w:r w:rsidR="0045599F" w:rsidRPr="0045599F">
              <w:rPr>
                <w:rFonts w:ascii="Times New Roman" w:hAnsi="Times New Roman"/>
                <w:i/>
              </w:rPr>
              <w:t>20 points</w:t>
            </w:r>
          </w:p>
        </w:tc>
      </w:tr>
      <w:tr w:rsidR="0045599F" w:rsidRPr="00084268" w:rsidTr="007F2E78">
        <w:tc>
          <w:tcPr>
            <w:tcW w:w="1615" w:type="dxa"/>
            <w:shd w:val="clear" w:color="auto" w:fill="FFFFFF"/>
          </w:tcPr>
          <w:p w:rsidR="0045599F" w:rsidRPr="0086621A" w:rsidRDefault="0045599F" w:rsidP="00614E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6621A">
              <w:rPr>
                <w:rFonts w:ascii="Times New Roman" w:hAnsi="Times New Roman" w:cs="Times New Roman"/>
                <w:b/>
                <w:color w:val="000000"/>
              </w:rPr>
              <w:t>Depth and Insights</w:t>
            </w:r>
          </w:p>
        </w:tc>
        <w:tc>
          <w:tcPr>
            <w:tcW w:w="2338" w:type="dxa"/>
            <w:shd w:val="clear" w:color="auto" w:fill="FFFFFF"/>
          </w:tcPr>
          <w:p w:rsidR="0045599F" w:rsidRDefault="007F2E78" w:rsidP="00614E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Targeting is inadequate.</w:t>
            </w:r>
          </w:p>
        </w:tc>
        <w:tc>
          <w:tcPr>
            <w:tcW w:w="2338" w:type="dxa"/>
            <w:shd w:val="clear" w:color="auto" w:fill="FFFFFF"/>
          </w:tcPr>
          <w:p w:rsidR="0045599F" w:rsidRDefault="007F2E78" w:rsidP="00614E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Targeting is sometimes unclear and/or lacks full detail.</w:t>
            </w:r>
          </w:p>
        </w:tc>
        <w:tc>
          <w:tcPr>
            <w:tcW w:w="2339" w:type="dxa"/>
            <w:shd w:val="clear" w:color="auto" w:fill="FFFFFF"/>
          </w:tcPr>
          <w:p w:rsidR="0045599F" w:rsidRPr="002A1551" w:rsidRDefault="0086621A" w:rsidP="007F2E7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  <w:r w:rsidR="0045599F" w:rsidRPr="002A1551">
              <w:rPr>
                <w:rFonts w:ascii="Times New Roman" w:hAnsi="Times New Roman" w:cs="Times New Roman"/>
                <w:color w:val="000000"/>
              </w:rPr>
              <w:t>argeting of root issues, connections between concepts, integration of different content areas, overall insights on issues and solutions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F2E78">
              <w:rPr>
                <w:rFonts w:ascii="Times New Roman" w:hAnsi="Times New Roman" w:cs="Times New Roman"/>
                <w:color w:val="000000"/>
              </w:rPr>
              <w:t>is</w:t>
            </w:r>
            <w:r>
              <w:rPr>
                <w:rFonts w:ascii="Times New Roman" w:hAnsi="Times New Roman" w:cs="Times New Roman"/>
                <w:color w:val="000000"/>
              </w:rPr>
              <w:t xml:space="preserve"> clear and comprehensive.</w:t>
            </w:r>
          </w:p>
        </w:tc>
        <w:bookmarkStart w:id="0" w:name="_GoBack"/>
        <w:bookmarkEnd w:id="0"/>
      </w:tr>
      <w:tr w:rsidR="0086621A" w:rsidRPr="00527979" w:rsidTr="007F2E78">
        <w:tc>
          <w:tcPr>
            <w:tcW w:w="1615" w:type="dxa"/>
            <w:shd w:val="clear" w:color="auto" w:fill="FFFFFF"/>
          </w:tcPr>
          <w:p w:rsidR="0086621A" w:rsidRPr="00527979" w:rsidRDefault="0086621A" w:rsidP="00527979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338" w:type="dxa"/>
            <w:shd w:val="clear" w:color="auto" w:fill="FFFFFF"/>
          </w:tcPr>
          <w:p w:rsidR="0086621A" w:rsidRPr="00527979" w:rsidRDefault="00527979" w:rsidP="00527979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0-13</w:t>
            </w:r>
            <w:r>
              <w:rPr>
                <w:rFonts w:ascii="Times New Roman" w:hAnsi="Times New Roman"/>
                <w:i/>
              </w:rPr>
              <w:t xml:space="preserve"> points</w:t>
            </w:r>
          </w:p>
        </w:tc>
        <w:tc>
          <w:tcPr>
            <w:tcW w:w="2338" w:type="dxa"/>
            <w:shd w:val="clear" w:color="auto" w:fill="FFFFFF"/>
          </w:tcPr>
          <w:p w:rsidR="0086621A" w:rsidRPr="00527979" w:rsidRDefault="00527979" w:rsidP="00527979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14-17</w:t>
            </w:r>
            <w:r w:rsidRPr="00527979">
              <w:rPr>
                <w:rFonts w:ascii="Times New Roman" w:hAnsi="Times New Roman"/>
                <w:i/>
              </w:rPr>
              <w:t xml:space="preserve"> points</w:t>
            </w:r>
          </w:p>
        </w:tc>
        <w:tc>
          <w:tcPr>
            <w:tcW w:w="2339" w:type="dxa"/>
            <w:shd w:val="clear" w:color="auto" w:fill="FFFFFF"/>
          </w:tcPr>
          <w:p w:rsidR="0086621A" w:rsidRPr="00527979" w:rsidRDefault="00527979" w:rsidP="00614E0E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18-</w:t>
            </w:r>
            <w:r w:rsidR="0086621A" w:rsidRPr="0045599F">
              <w:rPr>
                <w:rFonts w:ascii="Times New Roman" w:hAnsi="Times New Roman"/>
                <w:i/>
              </w:rPr>
              <w:t>20 points</w:t>
            </w:r>
          </w:p>
        </w:tc>
      </w:tr>
      <w:tr w:rsidR="0086621A" w:rsidRPr="00084268" w:rsidTr="007F2E78">
        <w:tc>
          <w:tcPr>
            <w:tcW w:w="1615" w:type="dxa"/>
            <w:shd w:val="clear" w:color="auto" w:fill="FFFFFF"/>
          </w:tcPr>
          <w:p w:rsidR="0086621A" w:rsidRPr="0086621A" w:rsidRDefault="0086621A" w:rsidP="00614E0E">
            <w:pPr>
              <w:rPr>
                <w:rFonts w:ascii="Times New Roman" w:hAnsi="Times New Roman"/>
                <w:b/>
              </w:rPr>
            </w:pPr>
            <w:r w:rsidRPr="0086621A">
              <w:rPr>
                <w:rFonts w:ascii="Times New Roman" w:hAnsi="Times New Roman" w:cs="Times New Roman"/>
                <w:b/>
                <w:color w:val="000000"/>
              </w:rPr>
              <w:t>Illustrations and Examples</w:t>
            </w:r>
          </w:p>
        </w:tc>
        <w:tc>
          <w:tcPr>
            <w:tcW w:w="2338" w:type="dxa"/>
            <w:shd w:val="clear" w:color="auto" w:fill="FFFFFF"/>
          </w:tcPr>
          <w:p w:rsidR="0086621A" w:rsidRDefault="007F2E78" w:rsidP="00614E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Inadequate u</w:t>
            </w:r>
            <w:r>
              <w:rPr>
                <w:rFonts w:ascii="Times New Roman" w:hAnsi="Times New Roman"/>
              </w:rPr>
              <w:t>se of specific examples, illustrations, and solutions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338" w:type="dxa"/>
            <w:shd w:val="clear" w:color="auto" w:fill="FFFFFF"/>
          </w:tcPr>
          <w:p w:rsidR="0086621A" w:rsidRDefault="007F2E78" w:rsidP="00614E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of specific examples, illustrations, and solutions provided but lacking sufficient detail and/or personal experiences.</w:t>
            </w:r>
          </w:p>
        </w:tc>
        <w:tc>
          <w:tcPr>
            <w:tcW w:w="2339" w:type="dxa"/>
            <w:shd w:val="clear" w:color="auto" w:fill="FFFFFF"/>
          </w:tcPr>
          <w:p w:rsidR="0086621A" w:rsidRDefault="0086621A" w:rsidP="007F2E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Effective </w:t>
            </w:r>
            <w:r w:rsidRPr="002A1551">
              <w:rPr>
                <w:rFonts w:ascii="Times New Roman" w:hAnsi="Times New Roman" w:cs="Times New Roman"/>
                <w:color w:val="000000"/>
              </w:rPr>
              <w:t xml:space="preserve">use of specific examples, illustrations and solutions to the </w:t>
            </w:r>
            <w:r>
              <w:rPr>
                <w:rFonts w:ascii="Times New Roman" w:hAnsi="Times New Roman" w:cs="Times New Roman"/>
                <w:color w:val="000000"/>
              </w:rPr>
              <w:t>issues/</w:t>
            </w:r>
            <w:r w:rsidRPr="002A1551">
              <w:rPr>
                <w:rFonts w:ascii="Times New Roman" w:hAnsi="Times New Roman" w:cs="Times New Roman"/>
                <w:color w:val="000000"/>
              </w:rPr>
              <w:t>concerns in the case, including personal experiences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45599F" w:rsidRPr="0045599F" w:rsidTr="007F2E78">
        <w:tc>
          <w:tcPr>
            <w:tcW w:w="1615" w:type="dxa"/>
            <w:shd w:val="clear" w:color="auto" w:fill="FFFFFF"/>
          </w:tcPr>
          <w:p w:rsidR="0045599F" w:rsidRPr="00527979" w:rsidRDefault="0045599F" w:rsidP="0045599F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338" w:type="dxa"/>
            <w:shd w:val="clear" w:color="auto" w:fill="FFFFFF"/>
          </w:tcPr>
          <w:p w:rsidR="0045599F" w:rsidRPr="0045599F" w:rsidRDefault="00527979" w:rsidP="0045599F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0-13</w:t>
            </w:r>
            <w:r>
              <w:rPr>
                <w:rFonts w:ascii="Times New Roman" w:hAnsi="Times New Roman"/>
                <w:i/>
              </w:rPr>
              <w:t xml:space="preserve"> points</w:t>
            </w:r>
          </w:p>
        </w:tc>
        <w:tc>
          <w:tcPr>
            <w:tcW w:w="2338" w:type="dxa"/>
            <w:shd w:val="clear" w:color="auto" w:fill="FFFFFF"/>
          </w:tcPr>
          <w:p w:rsidR="0045599F" w:rsidRPr="0045599F" w:rsidRDefault="00527979" w:rsidP="00527979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14-</w:t>
            </w:r>
            <w:r w:rsidRPr="00527979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>7</w:t>
            </w:r>
            <w:r w:rsidRPr="00527979">
              <w:rPr>
                <w:rFonts w:ascii="Times New Roman" w:hAnsi="Times New Roman"/>
                <w:i/>
              </w:rPr>
              <w:t xml:space="preserve"> points</w:t>
            </w:r>
          </w:p>
        </w:tc>
        <w:tc>
          <w:tcPr>
            <w:tcW w:w="2339" w:type="dxa"/>
            <w:shd w:val="clear" w:color="auto" w:fill="FFFFFF"/>
          </w:tcPr>
          <w:p w:rsidR="0045599F" w:rsidRPr="0045599F" w:rsidRDefault="00527979" w:rsidP="0045599F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18-</w:t>
            </w:r>
            <w:r w:rsidR="0045599F" w:rsidRPr="0045599F">
              <w:rPr>
                <w:rFonts w:ascii="Times New Roman" w:hAnsi="Times New Roman"/>
                <w:i/>
              </w:rPr>
              <w:t>20 points</w:t>
            </w:r>
          </w:p>
        </w:tc>
      </w:tr>
      <w:tr w:rsidR="00851C9C" w:rsidRPr="00084268" w:rsidTr="007F2E78">
        <w:tc>
          <w:tcPr>
            <w:tcW w:w="1615" w:type="dxa"/>
            <w:shd w:val="clear" w:color="auto" w:fill="auto"/>
          </w:tcPr>
          <w:p w:rsidR="00851C9C" w:rsidRPr="0086621A" w:rsidRDefault="00851C9C" w:rsidP="00614E0E">
            <w:pPr>
              <w:rPr>
                <w:rFonts w:ascii="Times New Roman" w:hAnsi="Times New Roman"/>
                <w:b/>
              </w:rPr>
            </w:pPr>
            <w:r w:rsidRPr="0086621A">
              <w:rPr>
                <w:rFonts w:ascii="Times New Roman" w:hAnsi="Times New Roman"/>
                <w:b/>
              </w:rPr>
              <w:t>Clear and professional writing and format</w:t>
            </w:r>
          </w:p>
        </w:tc>
        <w:tc>
          <w:tcPr>
            <w:tcW w:w="2338" w:type="dxa"/>
            <w:shd w:val="clear" w:color="auto" w:fill="auto"/>
          </w:tcPr>
          <w:p w:rsidR="00851C9C" w:rsidRPr="00084268" w:rsidRDefault="00851C9C" w:rsidP="00614E0E">
            <w:pPr>
              <w:rPr>
                <w:rFonts w:ascii="Times New Roman" w:hAnsi="Times New Roman"/>
              </w:rPr>
            </w:pPr>
            <w:r w:rsidRPr="00084268">
              <w:rPr>
                <w:rFonts w:ascii="Times New Roman" w:hAnsi="Times New Roman"/>
              </w:rPr>
              <w:t>Errors impede professional presentation; guidelines not followed</w:t>
            </w:r>
          </w:p>
        </w:tc>
        <w:tc>
          <w:tcPr>
            <w:tcW w:w="2338" w:type="dxa"/>
            <w:shd w:val="clear" w:color="auto" w:fill="auto"/>
          </w:tcPr>
          <w:p w:rsidR="00851C9C" w:rsidRPr="00084268" w:rsidRDefault="00851C9C" w:rsidP="00614E0E">
            <w:pPr>
              <w:rPr>
                <w:rFonts w:ascii="Times New Roman" w:hAnsi="Times New Roman"/>
              </w:rPr>
            </w:pPr>
            <w:r w:rsidRPr="00084268">
              <w:rPr>
                <w:rFonts w:ascii="Times New Roman" w:hAnsi="Times New Roman"/>
              </w:rPr>
              <w:t>Few errors that do not impede professional presentation</w:t>
            </w:r>
          </w:p>
        </w:tc>
        <w:tc>
          <w:tcPr>
            <w:tcW w:w="2339" w:type="dxa"/>
            <w:shd w:val="clear" w:color="auto" w:fill="auto"/>
          </w:tcPr>
          <w:p w:rsidR="00851C9C" w:rsidRPr="00084268" w:rsidRDefault="00851C9C" w:rsidP="00614E0E">
            <w:pPr>
              <w:rPr>
                <w:rFonts w:ascii="Times New Roman" w:hAnsi="Times New Roman"/>
              </w:rPr>
            </w:pPr>
            <w:r w:rsidRPr="00084268">
              <w:rPr>
                <w:rFonts w:ascii="Times New Roman" w:hAnsi="Times New Roman"/>
              </w:rPr>
              <w:t>Writing and format is clear, professional</w:t>
            </w:r>
            <w:r>
              <w:rPr>
                <w:rFonts w:ascii="Times New Roman" w:hAnsi="Times New Roman"/>
              </w:rPr>
              <w:t>, APA compliant,</w:t>
            </w:r>
            <w:r w:rsidRPr="00084268">
              <w:rPr>
                <w:rFonts w:ascii="Times New Roman" w:hAnsi="Times New Roman"/>
              </w:rPr>
              <w:t xml:space="preserve"> and error free</w:t>
            </w:r>
          </w:p>
        </w:tc>
      </w:tr>
    </w:tbl>
    <w:p w:rsidR="00851C9C" w:rsidRPr="002A1551" w:rsidRDefault="00851C9C" w:rsidP="00851C9C">
      <w:pPr>
        <w:pStyle w:val="NormalWeb"/>
        <w:spacing w:before="0" w:beforeAutospacing="0" w:after="0" w:afterAutospacing="0"/>
        <w:rPr>
          <w:bCs/>
          <w:color w:val="000000"/>
          <w:u w:val="single"/>
        </w:rPr>
      </w:pPr>
    </w:p>
    <w:sectPr w:rsidR="00851C9C" w:rsidRPr="002A15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6F54BD"/>
    <w:multiLevelType w:val="multilevel"/>
    <w:tmpl w:val="4A32EC1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5B2E356E"/>
    <w:multiLevelType w:val="hybridMultilevel"/>
    <w:tmpl w:val="473A0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B205B6"/>
    <w:multiLevelType w:val="hybridMultilevel"/>
    <w:tmpl w:val="723E1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D60"/>
    <w:rsid w:val="00085F1A"/>
    <w:rsid w:val="002A1551"/>
    <w:rsid w:val="0045599F"/>
    <w:rsid w:val="00527979"/>
    <w:rsid w:val="006C2689"/>
    <w:rsid w:val="007F2E78"/>
    <w:rsid w:val="00817E30"/>
    <w:rsid w:val="00851C9C"/>
    <w:rsid w:val="0086621A"/>
    <w:rsid w:val="008F4646"/>
    <w:rsid w:val="00903F44"/>
    <w:rsid w:val="00DD0D60"/>
    <w:rsid w:val="00DD377E"/>
    <w:rsid w:val="00F93C9F"/>
    <w:rsid w:val="00FA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B9A24C-2149-451D-923A-AA60830D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DD0D60"/>
    <w:rPr>
      <w:b/>
      <w:bCs/>
    </w:rPr>
  </w:style>
  <w:style w:type="paragraph" w:styleId="NormalWeb">
    <w:name w:val="Normal (Web)"/>
    <w:basedOn w:val="Normal"/>
    <w:uiPriority w:val="99"/>
    <w:rsid w:val="00DD0D60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2A1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CASE ANALYSIS -  WRITE UP INSTRUCTIONS</vt:lpstr>
    </vt:vector>
  </TitlesOfParts>
  <Company>Hamline University</Company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ANALYSIS -  WRITE UP INSTRUCTIONS</dc:title>
  <dc:subject/>
  <dc:creator>Computer Support Services</dc:creator>
  <cp:keywords/>
  <dc:description/>
  <cp:lastModifiedBy>Payzant, Stephanie</cp:lastModifiedBy>
  <cp:revision>8</cp:revision>
  <dcterms:created xsi:type="dcterms:W3CDTF">2015-08-11T13:57:00Z</dcterms:created>
  <dcterms:modified xsi:type="dcterms:W3CDTF">2015-08-11T14:21:00Z</dcterms:modified>
</cp:coreProperties>
</file>